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ТИПОВОЙ ДОГОВОР</w:t>
      </w: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осуществлении технологического присоединения</w:t>
      </w: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к электрическим сетям посредством перераспределения</w:t>
      </w: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максимальной мощности</w:t>
      </w:r>
    </w:p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(для заявителей, заключивших соглашение</w:t>
      </w:r>
      <w:proofErr w:type="gramEnd"/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перераспределении максимальной мощности с владельцами</w:t>
      </w: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энергопринимающих</w:t>
      </w:r>
      <w:proofErr w:type="spellEnd"/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устройств (за исключением лиц,</w:t>
      </w:r>
      <w:proofErr w:type="gramEnd"/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указанных в пункте 12(1) Правил </w:t>
      </w:r>
      <w:proofErr w:type="gramStart"/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технологического</w:t>
      </w:r>
      <w:proofErr w:type="gramEnd"/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присоединения </w:t>
      </w:r>
      <w:proofErr w:type="spellStart"/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энергопринимающих</w:t>
      </w:r>
      <w:proofErr w:type="spellEnd"/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устройств потребителей</w:t>
      </w: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электрической энергии, объектов по производству</w:t>
      </w: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электрической энергии, а также объектов электросетевого</w:t>
      </w: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хозяйства, </w:t>
      </w:r>
      <w:proofErr w:type="gramStart"/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принадлежащих</w:t>
      </w:r>
      <w:proofErr w:type="gramEnd"/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сетевым организациям и иным лицам,</w:t>
      </w: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к электрическим сетям, максимальная мощность</w:t>
      </w: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энергопринимающих</w:t>
      </w:r>
      <w:proofErr w:type="spellEnd"/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устройств</w:t>
      </w:r>
      <w:proofErr w:type="gramEnd"/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которых составляет до 15 кВт</w:t>
      </w: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включительно, лиц, указанных в пунктах 13 и 14 указанных</w:t>
      </w: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Правил, лиц, присоединенных к объектам </w:t>
      </w:r>
      <w:proofErr w:type="gramStart"/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proofErr w:type="gramEnd"/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национальной</w:t>
      </w: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(общероссийской) электрической сети, а также лиц,</w:t>
      </w: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внесших</w:t>
      </w:r>
      <w:proofErr w:type="gramEnd"/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плату за технологическое присоединение</w:t>
      </w: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</w:t>
      </w:r>
      <w:proofErr w:type="gramStart"/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внесших</w:t>
      </w:r>
      <w:proofErr w:type="gramEnd"/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плату за технологическое присоединение</w:t>
      </w: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в полном объеме), </w:t>
      </w:r>
      <w:proofErr w:type="gramStart"/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имеющими</w:t>
      </w:r>
      <w:proofErr w:type="gramEnd"/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праве собственности</w:t>
      </w: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на ином законном основании </w:t>
      </w:r>
      <w:proofErr w:type="spellStart"/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энергопринимающие</w:t>
      </w:r>
      <w:proofErr w:type="spellEnd"/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устройства, в отношении которых до 1 января 2009 г.</w:t>
      </w: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установленном порядке было осуществлено фактическое</w:t>
      </w: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технологическое присоединение к электрическим сетям)</w:t>
      </w:r>
    </w:p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                      "__" _____________ 20__ г.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(место заключения договора)                      (дата заключения договора)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(наименование сетевой организации)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именуемая</w:t>
      </w:r>
      <w:proofErr w:type="gramEnd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 дальнейшем сетевой организацией, в лице _______________________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(должность, фамилия, имя, отчество)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действующего</w:t>
      </w:r>
      <w:proofErr w:type="gramEnd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на основании _________________________________________________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(наименование и реквизиты документа)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с одной стороны, и ________________________________________________________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</w:t>
      </w:r>
      <w:proofErr w:type="gramStart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(полное наименование юридического лица, номер записи</w:t>
      </w:r>
      <w:proofErr w:type="gramEnd"/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в Едином государственном реестре юридических лиц с указанием фамилии,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имени, отчества лица, действующего от имени этого юридического лица,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наименования и реквизитов документа, на основании которого он действует,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либо фамилия, имя, отчество индивидуального предпринимателя, номер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записи в Едином государственном реестре индивидуальных предпринимателей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и дата ее внесения в реестр)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именуемый</w:t>
      </w:r>
      <w:proofErr w:type="gramEnd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в  дальнейшем  заявителем,  с  другой  стороны,  далее именуемые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Сторонами, заключили настоящий договор о нижеследующем:</w:t>
      </w:r>
    </w:p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I. Предмет договора</w:t>
      </w:r>
    </w:p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1.  В  соответствии  с настоящим договором сетевая организация принимает </w:t>
      </w:r>
      <w:proofErr w:type="gramStart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на</w:t>
      </w:r>
      <w:proofErr w:type="gramEnd"/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себя   обязательства   по   осуществлению   технологического  присоединения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энергопринимающих</w:t>
      </w:r>
      <w:proofErr w:type="spellEnd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устройств  заявителя,  в  пользу  которого  предлагается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перераспределить  избыток  максимальной  мощности  (далее - технологическое</w:t>
      </w:r>
      <w:proofErr w:type="gramEnd"/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присоединение),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(наименование </w:t>
      </w:r>
      <w:proofErr w:type="spellStart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энергопринимающих</w:t>
      </w:r>
      <w:proofErr w:type="spellEnd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устройств)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в  том  числе  по обеспечению готовности объектов электросетевого хозяйства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(включая  их  проектирование, строительство, реконструкцию) к присоединению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энергопринимающих</w:t>
      </w:r>
      <w:proofErr w:type="spellEnd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устройств,  урегулированию отношений с третьими лицами </w:t>
      </w:r>
      <w:proofErr w:type="gramStart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случае</w:t>
      </w:r>
      <w:proofErr w:type="gramEnd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необходимости    строительства   (модернизации)   такими   лицами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принадлежащих  им  объектов  электросетевого  хозяйства  (</w:t>
      </w:r>
      <w:proofErr w:type="spellStart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энергопринимающих</w:t>
      </w:r>
      <w:proofErr w:type="spellEnd"/>
      <w:proofErr w:type="gramEnd"/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устройств, объектов электроэнергетики), с учетом следующих характеристик: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максимальная мощность присоединяемых </w:t>
      </w:r>
      <w:proofErr w:type="spell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энергопринимающих</w:t>
      </w:r>
      <w:proofErr w:type="spell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 _______ (кВт);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категория надежности _______;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 напряжения электрических сетей, к которым осуществляется технологическое присоединение _______ (</w:t>
      </w:r>
      <w:proofErr w:type="spell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</w:t>
      </w:r>
      <w:proofErr w:type="spell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максимальная мощность ранее присоединенных </w:t>
      </w:r>
      <w:proofErr w:type="spell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энергопринимающих</w:t>
      </w:r>
      <w:proofErr w:type="spell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</w:t>
      </w:r>
      <w:proofErr w:type="gram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 _______ кВт</w:t>
      </w:r>
      <w:proofErr w:type="gram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&lt;1&gt;.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Заявитель обязуется оплатить расходы на технологическое присоединение в соответствии с условиями настоящего договора.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2. Технологическое        присоединение         необходимо          </w:t>
      </w:r>
      <w:proofErr w:type="gramStart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для</w:t>
      </w:r>
      <w:proofErr w:type="gramEnd"/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электроснабжения __________________________________________________________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(наименование объектов заявителя)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расположенных</w:t>
      </w:r>
      <w:proofErr w:type="gramEnd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(которые будут располагаться) _______________________________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</w:t>
      </w:r>
      <w:proofErr w:type="gramStart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(место нахождения</w:t>
      </w:r>
      <w:proofErr w:type="gramEnd"/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__________________________________________________________________________.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объектов заявителя)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Точка (точки) присоединения указана в технических условиях для присоединения к электрическим сетям посредством перераспределения максимальной мощности (далее - технические условия) и располагается на расстоянии __________ метров от границы участка заявителя, на котором располагаются (будут располагаться) присоединяемые объекты заявителя.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Технические условия являются неотъемлемой частью настоящего договора и приведены в приложении.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действия технических условий составляет _______ год (года) &lt;2&gt; со дня заключения настоящего договора.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Срок выполнения мероприятий по технологическому присоединению составляет ____________ &lt;3&gt; со дня заключения настоящего договора.</w:t>
      </w:r>
    </w:p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II. Обязанности Сторон</w:t>
      </w:r>
    </w:p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Сетевая организация обязуется: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исполнить надлежащим образом обязательства по настоящему договору, в том числе по выполнению возложенных на сетевую организацию мероприятий по технологическому присоединению (включая урегулирование отношений с иными лицами) до границ участка, на котором расположены присоединяемые </w:t>
      </w:r>
      <w:proofErr w:type="spell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энергопринимающие</w:t>
      </w:r>
      <w:proofErr w:type="spell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устройства заявителя, указанные в технических условиях, если иное не определено соглашением между сетевой организацией и заявителем, заключенным на основании его обращения в сетевую организацию;</w:t>
      </w:r>
      <w:proofErr w:type="gramEnd"/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 течение 10 рабочих дней со дня выдачи технических условий лицу, в пользу которого перераспределяется максимальная мощность по соглашению о перераспределении мощности, направить лицу, максимальная мощность </w:t>
      </w:r>
      <w:proofErr w:type="spell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энергопринимающих</w:t>
      </w:r>
      <w:proofErr w:type="spell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 которого перераспределяется по соглашению о перераспределении мощности, требования: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 изменении устройств релейной защиты и устройств, обеспечивающих контроль величины максимальной мощности для снижения объема максимальной мощности в объемах, предусмотренных соглашением о перераспределении мощности, в случае эксплуатационной принадлежности этих устройств лицам, перераспределяющим максимальную мощность </w:t>
      </w:r>
      <w:proofErr w:type="spell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энергопринимающих</w:t>
      </w:r>
      <w:proofErr w:type="spell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устройств;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внесении изменений в документы, предусматривающие взаимодействие сетевой организации и указанного лица, или о подписании новых документов, фиксирующих объем максимальной мощности после ее перераспределения, в соответствии с соглашением о перераспределении мощности (технические условия, акт об осуществлении технологического присоединения);</w:t>
      </w:r>
      <w:proofErr w:type="gramEnd"/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осуществить в течение __________ рабочих дней со дня уведомления заявителем сетевой организации о выполнении им технических условий проверку выполнения технических условий заявителем;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принять участие в осмотре (обследовании) присоединяемых </w:t>
      </w:r>
      <w:proofErr w:type="spell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энергопринимающих</w:t>
      </w:r>
      <w:proofErr w:type="spell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 заявителя должностным лицом федерального органа исполнительной власти по технологическому надзору;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позднее __________ рабочих дней со дня уведомления заявителем о получении разрешения уполномоченного федерального органа исполнительной власти по технологическому надзору на допуск в эксплуатацию объектов заявителя осуществить с соблюдением срока, установленного пунктом 5 настоящего договора, фактическое присоединение </w:t>
      </w:r>
      <w:proofErr w:type="spell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энергопринимающих</w:t>
      </w:r>
      <w:proofErr w:type="spell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 заявителя к электрическим сетям, фактический прием (подачу) напряжения и мощности, составить при участии заявителя акт разграничения границ балансовой принадлежности сторон, акт разграничения</w:t>
      </w:r>
      <w:proofErr w:type="gram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эксплуатационной ответственности сторон, акт об осуществлении технологического присоединения и направить их заявителю &lt;4&gt;.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Сетевая организация при невыполнении заявителем технических условий в согласованный срок и наличии на дату </w:t>
      </w:r>
      <w:proofErr w:type="gram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окончания срока их действия технической возможности технологического присоединения</w:t>
      </w:r>
      <w:proofErr w:type="gram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вправе по обращению заявителя продлить срок действия технических условий. При этом дополнительная плата не взимается.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Заявитель обязуется: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исполнить надлежащим образом обязательства по настоящему договору, в том числе по выполнению возложенных на заявителя мероприятий по технологическому присоединению в пределах границ участка, на котором расположены присоединяемые </w:t>
      </w:r>
      <w:proofErr w:type="spell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энергопринимающие</w:t>
      </w:r>
      <w:proofErr w:type="spell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устройства заявителя, указанные в технических условиях;</w:t>
      </w:r>
      <w:proofErr w:type="gramEnd"/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выполнения мероприятий по технологическому присоединению в пределах границ участка заявителя, предусмотренных техническими условиями, уведомить сетевую организацию о выполнении технических условий;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принять участие в осмотре (обследовании) присоединяемых </w:t>
      </w:r>
      <w:proofErr w:type="spell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энергопринимающих</w:t>
      </w:r>
      <w:proofErr w:type="spell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 должностным лицом федерального органа исполнительной власти по </w:t>
      </w: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технологическому надзору в случаях, предусмотренных законодательством Российской Федерации;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получить разрешение уполномоченного федерального органа исполнительной власти по технологическому надзору на допуск в эксплуатацию присоединяемых объектов в случаях, предусмотренных законодательством Российской Федерации;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после осуществления сетевой организацией фактического присоединения </w:t>
      </w:r>
      <w:proofErr w:type="spell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энергопринимающих</w:t>
      </w:r>
      <w:proofErr w:type="spell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 заявителя к электрическим сетям, фактического приема (подачи) напряжения и мощности подписать акт разграничения границ балансовой принадлежности сторон, акт разграничения эксплуатационной ответственности сторон, акт об осуществлении технологического присоединения либо представить мотивированный отказ от подписания в течение ___________ рабочих дней со дня получения указанных актов от сетевой организации;</w:t>
      </w:r>
      <w:proofErr w:type="gramEnd"/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надлежащим образом исполнять указанные в разделе III настоящего договора обязательства по оплате расходов на технологическое присоединение.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Заявитель вправе при невыполнении им технических условий в согласованный срок и наличии на дату </w:t>
      </w:r>
      <w:proofErr w:type="gram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окончания срока их действия технической возможности технологического присоединения</w:t>
      </w:r>
      <w:proofErr w:type="gram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обратиться в сетевую организацию с просьбой о продлении срока действия технических условий.</w:t>
      </w:r>
    </w:p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III. Плата за технологическое присоединение</w:t>
      </w: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порядок расчетов</w:t>
      </w:r>
    </w:p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10. Размер   платы  за  технологическое  присоединение  определяется  </w:t>
      </w:r>
      <w:proofErr w:type="gramStart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соответствии</w:t>
      </w:r>
      <w:proofErr w:type="gramEnd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 решением ___________________________________________________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</w:t>
      </w:r>
      <w:proofErr w:type="gramStart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(наименование органа исполнительной власти</w:t>
      </w:r>
      <w:proofErr w:type="gramEnd"/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в области государственного регулирования тарифов)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от _______________ N ___________ и составляет ______________ рублей _______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копеек, в том числе НДС ___________ рублей _________ копеек.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11. Внесение  платы  за  технологическое  присоединение  осуществляется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заявителем в следующем порядке: ___________________________________________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</w:t>
      </w:r>
      <w:proofErr w:type="gramStart"/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(указываются порядок и сроки</w:t>
      </w:r>
      <w:proofErr w:type="gramEnd"/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__________________________________________________________________________.</w:t>
      </w:r>
    </w:p>
    <w:p w:rsidR="00801FFC" w:rsidRPr="00801FFC" w:rsidRDefault="00801FFC" w:rsidP="00801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01FF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внесения платы за технологическое присоединение)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 Датой исполнения обязательства заявителя по оплате расходов на технологическое присоединение считается дата внесения денежных сре</w:t>
      </w:r>
      <w:proofErr w:type="gram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в к</w:t>
      </w:r>
      <w:proofErr w:type="gram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ассу или на расчетный счет сетевой организации.</w:t>
      </w:r>
    </w:p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IV. Разграничение балансовой принадлежности </w:t>
      </w:r>
      <w:proofErr w:type="gramStart"/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электрических</w:t>
      </w:r>
      <w:proofErr w:type="gramEnd"/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сетей и эксплуатационной ответственности Сторон</w:t>
      </w:r>
    </w:p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 Заявитель несет балансовую и эксплуатационную ответственность в границах своего участка, сетевая организация - до границ участка заявителя &lt;5&gt;.</w:t>
      </w:r>
    </w:p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V. Условия изменения, расторжения договора</w:t>
      </w: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ответственность Сторон</w:t>
      </w:r>
    </w:p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14. Настоящий договор может быть изменен по письменному соглашению Сторон или в судебном порядке.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15. Настоящий </w:t>
      </w:r>
      <w:proofErr w:type="gram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proofErr w:type="gram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быть расторгнут по требованию одной из Сторон по основаниям, предусмотренным Гражданским кодексом Российской Федерации.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 Заявитель вправе при нарушении сетевой организацией указанных в настоящем договоре сроков технологического присоединения в одностороннем порядке расторгнуть настоящий договор.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17. </w:t>
      </w:r>
      <w:proofErr w:type="gram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нарушения одной из Сторон сроков исполнения своих обязательств по настоящему договору такая Сторона в течение 10 рабочих дней со дня наступления просрочки уплачивает другой Стороне неустойку, рассчитанную как произведение 0,014 ставки рефинансирования Центрального банка Российской Федерации, установленной на дату заключения настоящего договора, и общего размера платы за технологическое присоединение по настоящему договору за каждый день просрочки.</w:t>
      </w:r>
      <w:proofErr w:type="gramEnd"/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Федерации.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возникших после подписания Сторонами настоящего договора и оказывающих непосредственное воздействие на выполнение Сторонами обязательств по настоящему договору.</w:t>
      </w:r>
    </w:p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VI. Порядок разрешения споров</w:t>
      </w:r>
    </w:p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20. Споры, которые могут возникнуть при исполнении, изменении и расторжении настоящего договора, Стороны разрешают в соответствии с законодательством Российской Федерации.</w:t>
      </w:r>
    </w:p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VII. Заключительные положения</w:t>
      </w:r>
    </w:p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21. Настоящий договор считается заключенным со дня </w:t>
      </w:r>
      <w:proofErr w:type="gram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поступления</w:t>
      </w:r>
      <w:proofErr w:type="gram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подписанного заявителем экземпляра настоящего договора в сетевую организацию.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22. Настоящий договор составлен и подписан в двух экземплярах, по одному для каждой из Сторон.</w:t>
      </w:r>
    </w:p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FFC" w:rsidRPr="00801FFC" w:rsidRDefault="00801FFC" w:rsidP="00801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Реквизиты Сторон</w:t>
      </w:r>
    </w:p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20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0"/>
        <w:gridCol w:w="2154"/>
        <w:gridCol w:w="191"/>
        <w:gridCol w:w="2300"/>
        <w:gridCol w:w="2255"/>
      </w:tblGrid>
      <w:tr w:rsidR="00801FFC" w:rsidRPr="00801FFC" w:rsidTr="00801FFC">
        <w:tc>
          <w:tcPr>
            <w:tcW w:w="4440" w:type="dxa"/>
            <w:gridSpan w:val="2"/>
            <w:hideMark/>
          </w:tcPr>
          <w:p w:rsidR="00801FFC" w:rsidRPr="00801FFC" w:rsidRDefault="00801FFC" w:rsidP="00801FFC">
            <w:pPr>
              <w:spacing w:after="10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Сетевая организация</w:t>
            </w:r>
          </w:p>
        </w:tc>
        <w:tc>
          <w:tcPr>
            <w:tcW w:w="200" w:type="dxa"/>
            <w:hideMark/>
          </w:tcPr>
          <w:p w:rsidR="00801FFC" w:rsidRPr="00801FFC" w:rsidRDefault="00801FFC" w:rsidP="00801FFC">
            <w:pPr>
              <w:spacing w:after="10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0" w:type="dxa"/>
            <w:gridSpan w:val="2"/>
            <w:hideMark/>
          </w:tcPr>
          <w:p w:rsidR="00801FFC" w:rsidRPr="00801FFC" w:rsidRDefault="00801FFC" w:rsidP="00801FFC">
            <w:pPr>
              <w:spacing w:after="10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Заявитель</w:t>
            </w:r>
          </w:p>
        </w:tc>
      </w:tr>
      <w:tr w:rsidR="00801FFC" w:rsidRPr="00801FFC" w:rsidTr="00801FFC">
        <w:tc>
          <w:tcPr>
            <w:tcW w:w="4440" w:type="dxa"/>
            <w:gridSpan w:val="2"/>
            <w:hideMark/>
          </w:tcPr>
          <w:p w:rsidR="00801FFC" w:rsidRPr="00801FFC" w:rsidRDefault="00801FFC" w:rsidP="0080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</w:t>
            </w:r>
          </w:p>
          <w:p w:rsidR="00801FFC" w:rsidRPr="00801FFC" w:rsidRDefault="00801FFC" w:rsidP="00801FFC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сетевой организации)</w:t>
            </w:r>
          </w:p>
        </w:tc>
        <w:tc>
          <w:tcPr>
            <w:tcW w:w="200" w:type="dxa"/>
            <w:hideMark/>
          </w:tcPr>
          <w:p w:rsidR="00801FFC" w:rsidRPr="00801FFC" w:rsidRDefault="00801FFC" w:rsidP="00801FFC">
            <w:pPr>
              <w:spacing w:after="10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0" w:type="dxa"/>
            <w:gridSpan w:val="2"/>
            <w:hideMark/>
          </w:tcPr>
          <w:p w:rsidR="00801FFC" w:rsidRPr="00801FFC" w:rsidRDefault="00801FFC" w:rsidP="0080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:rsidR="00801FFC" w:rsidRPr="00801FFC" w:rsidRDefault="00801FFC" w:rsidP="00801FFC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(для юридических лиц - полное наименование)</w:t>
            </w:r>
          </w:p>
        </w:tc>
      </w:tr>
      <w:tr w:rsidR="00801FFC" w:rsidRPr="00801FFC" w:rsidTr="00801FFC">
        <w:tc>
          <w:tcPr>
            <w:tcW w:w="4440" w:type="dxa"/>
            <w:gridSpan w:val="2"/>
            <w:hideMark/>
          </w:tcPr>
          <w:p w:rsidR="00801FFC" w:rsidRPr="00801FFC" w:rsidRDefault="00801FFC" w:rsidP="0080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</w:t>
            </w:r>
          </w:p>
          <w:p w:rsidR="00801FFC" w:rsidRPr="00801FFC" w:rsidRDefault="00801FFC" w:rsidP="00801FFC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(место нахождения)</w:t>
            </w:r>
          </w:p>
        </w:tc>
        <w:tc>
          <w:tcPr>
            <w:tcW w:w="200" w:type="dxa"/>
            <w:hideMark/>
          </w:tcPr>
          <w:p w:rsidR="00801FFC" w:rsidRPr="00801FFC" w:rsidRDefault="00801FFC" w:rsidP="00801FFC">
            <w:pPr>
              <w:spacing w:after="10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0" w:type="dxa"/>
            <w:gridSpan w:val="2"/>
            <w:hideMark/>
          </w:tcPr>
          <w:p w:rsidR="00801FFC" w:rsidRPr="00801FFC" w:rsidRDefault="00801FFC" w:rsidP="0080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:rsidR="00801FFC" w:rsidRPr="00801FFC" w:rsidRDefault="00801FFC" w:rsidP="00801FFC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(номер записи в Едином государственном реестре юридических лиц)</w:t>
            </w:r>
          </w:p>
        </w:tc>
      </w:tr>
      <w:tr w:rsidR="00801FFC" w:rsidRPr="00801FFC" w:rsidTr="00801FFC">
        <w:tc>
          <w:tcPr>
            <w:tcW w:w="4440" w:type="dxa"/>
            <w:gridSpan w:val="2"/>
            <w:hideMark/>
          </w:tcPr>
          <w:p w:rsidR="00801FFC" w:rsidRPr="00801FFC" w:rsidRDefault="00801FFC" w:rsidP="00801FFC">
            <w:pPr>
              <w:spacing w:after="10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ИНН/КПП __________________________</w:t>
            </w:r>
          </w:p>
        </w:tc>
        <w:tc>
          <w:tcPr>
            <w:tcW w:w="200" w:type="dxa"/>
            <w:hideMark/>
          </w:tcPr>
          <w:p w:rsidR="00801FFC" w:rsidRPr="00801FFC" w:rsidRDefault="00801FFC" w:rsidP="00801FFC">
            <w:pPr>
              <w:spacing w:after="10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0" w:type="dxa"/>
            <w:gridSpan w:val="2"/>
            <w:hideMark/>
          </w:tcPr>
          <w:p w:rsidR="00801FFC" w:rsidRPr="00801FFC" w:rsidRDefault="00801FFC" w:rsidP="00801FFC">
            <w:pPr>
              <w:spacing w:after="10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________________________________</w:t>
            </w:r>
          </w:p>
        </w:tc>
      </w:tr>
      <w:tr w:rsidR="00801FFC" w:rsidRPr="00801FFC" w:rsidTr="00801FFC">
        <w:tc>
          <w:tcPr>
            <w:tcW w:w="4440" w:type="dxa"/>
            <w:gridSpan w:val="2"/>
            <w:hideMark/>
          </w:tcPr>
          <w:p w:rsidR="00801FFC" w:rsidRPr="00801FFC" w:rsidRDefault="00801FFC" w:rsidP="00801FFC">
            <w:pPr>
              <w:spacing w:after="10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01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801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/с ________________________________</w:t>
            </w:r>
          </w:p>
        </w:tc>
        <w:tc>
          <w:tcPr>
            <w:tcW w:w="200" w:type="dxa"/>
            <w:vMerge w:val="restart"/>
            <w:hideMark/>
          </w:tcPr>
          <w:p w:rsidR="00801FFC" w:rsidRPr="00801FFC" w:rsidRDefault="00801FFC" w:rsidP="00801FFC">
            <w:pPr>
              <w:spacing w:after="10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0" w:type="dxa"/>
            <w:gridSpan w:val="2"/>
            <w:vMerge w:val="restart"/>
            <w:hideMark/>
          </w:tcPr>
          <w:p w:rsidR="00801FFC" w:rsidRPr="00801FFC" w:rsidRDefault="00801FFC" w:rsidP="0080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</w:t>
            </w:r>
          </w:p>
          <w:p w:rsidR="00801FFC" w:rsidRPr="00801FFC" w:rsidRDefault="00801FFC" w:rsidP="00801FFC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(должность, фамилия, имя,</w:t>
            </w:r>
            <w:proofErr w:type="gramEnd"/>
          </w:p>
        </w:tc>
      </w:tr>
      <w:tr w:rsidR="00801FFC" w:rsidRPr="00801FFC" w:rsidTr="00801FFC">
        <w:tc>
          <w:tcPr>
            <w:tcW w:w="4440" w:type="dxa"/>
            <w:gridSpan w:val="2"/>
            <w:hideMark/>
          </w:tcPr>
          <w:p w:rsidR="00801FFC" w:rsidRPr="00801FFC" w:rsidRDefault="00801FFC" w:rsidP="00801FFC">
            <w:pPr>
              <w:spacing w:after="10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к/с ________________________________</w:t>
            </w:r>
          </w:p>
        </w:tc>
        <w:tc>
          <w:tcPr>
            <w:tcW w:w="0" w:type="auto"/>
            <w:vMerge/>
            <w:vAlign w:val="center"/>
            <w:hideMark/>
          </w:tcPr>
          <w:p w:rsidR="00801FFC" w:rsidRPr="00801FFC" w:rsidRDefault="00801FFC" w:rsidP="00801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801FFC" w:rsidRPr="00801FFC" w:rsidRDefault="00801FFC" w:rsidP="00801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1FFC" w:rsidRPr="00801FFC" w:rsidTr="00801FFC">
        <w:tc>
          <w:tcPr>
            <w:tcW w:w="4440" w:type="dxa"/>
            <w:gridSpan w:val="2"/>
            <w:hideMark/>
          </w:tcPr>
          <w:p w:rsidR="00801FFC" w:rsidRPr="00801FFC" w:rsidRDefault="00801FFC" w:rsidP="0080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:rsidR="00801FFC" w:rsidRPr="00801FFC" w:rsidRDefault="00801FFC" w:rsidP="0080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(должность, фамилия, имя, отчество</w:t>
            </w:r>
            <w:proofErr w:type="gramEnd"/>
          </w:p>
          <w:p w:rsidR="00801FFC" w:rsidRPr="00801FFC" w:rsidRDefault="00801FFC" w:rsidP="0080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</w:t>
            </w:r>
          </w:p>
          <w:p w:rsidR="00801FFC" w:rsidRPr="00801FFC" w:rsidRDefault="00801FFC" w:rsidP="00801FFC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лица, действующего от имени сетевой организации)</w:t>
            </w:r>
          </w:p>
        </w:tc>
        <w:tc>
          <w:tcPr>
            <w:tcW w:w="200" w:type="dxa"/>
            <w:vMerge w:val="restart"/>
            <w:hideMark/>
          </w:tcPr>
          <w:p w:rsidR="00801FFC" w:rsidRPr="00801FFC" w:rsidRDefault="00801FFC" w:rsidP="00801FFC">
            <w:pPr>
              <w:spacing w:after="10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0" w:type="dxa"/>
            <w:gridSpan w:val="2"/>
            <w:vMerge w:val="restart"/>
            <w:hideMark/>
          </w:tcPr>
          <w:p w:rsidR="00801FFC" w:rsidRPr="00801FFC" w:rsidRDefault="00801FFC" w:rsidP="0080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:rsidR="00801FFC" w:rsidRPr="00801FFC" w:rsidRDefault="00801FFC" w:rsidP="0080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отчество лица, действующего </w:t>
            </w:r>
            <w:proofErr w:type="gramStart"/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proofErr w:type="gramEnd"/>
          </w:p>
          <w:p w:rsidR="00801FFC" w:rsidRPr="00801FFC" w:rsidRDefault="00801FFC" w:rsidP="0080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:rsidR="00801FFC" w:rsidRPr="00801FFC" w:rsidRDefault="00801FFC" w:rsidP="0080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имени юридического лица)</w:t>
            </w:r>
          </w:p>
          <w:p w:rsidR="00801FFC" w:rsidRPr="00801FFC" w:rsidRDefault="00801FFC" w:rsidP="0080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:rsidR="00801FFC" w:rsidRPr="00801FFC" w:rsidRDefault="00801FFC" w:rsidP="00801FFC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(место нахождения)</w:t>
            </w:r>
          </w:p>
        </w:tc>
      </w:tr>
      <w:tr w:rsidR="00801FFC" w:rsidRPr="00801FFC" w:rsidTr="00801FFC">
        <w:tc>
          <w:tcPr>
            <w:tcW w:w="2300" w:type="dxa"/>
            <w:hideMark/>
          </w:tcPr>
          <w:p w:rsidR="00801FFC" w:rsidRPr="00801FFC" w:rsidRDefault="00801FFC" w:rsidP="00801FFC">
            <w:pPr>
              <w:spacing w:after="10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hideMark/>
          </w:tcPr>
          <w:p w:rsidR="00801FFC" w:rsidRPr="00801FFC" w:rsidRDefault="00801FFC" w:rsidP="0080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</w:t>
            </w:r>
          </w:p>
          <w:p w:rsidR="00801FFC" w:rsidRPr="00801FFC" w:rsidRDefault="00801FFC" w:rsidP="00801FFC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0" w:type="auto"/>
            <w:vMerge/>
            <w:vAlign w:val="center"/>
            <w:hideMark/>
          </w:tcPr>
          <w:p w:rsidR="00801FFC" w:rsidRPr="00801FFC" w:rsidRDefault="00801FFC" w:rsidP="00801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801FFC" w:rsidRPr="00801FFC" w:rsidRDefault="00801FFC" w:rsidP="00801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1FFC" w:rsidRPr="00801FFC" w:rsidTr="00801FFC">
        <w:tc>
          <w:tcPr>
            <w:tcW w:w="4440" w:type="dxa"/>
            <w:gridSpan w:val="2"/>
            <w:vMerge w:val="restart"/>
            <w:hideMark/>
          </w:tcPr>
          <w:p w:rsidR="00801FFC" w:rsidRPr="00801FFC" w:rsidRDefault="00801FFC" w:rsidP="00801FFC">
            <w:pPr>
              <w:spacing w:after="10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200" w:type="dxa"/>
            <w:vMerge w:val="restart"/>
            <w:hideMark/>
          </w:tcPr>
          <w:p w:rsidR="00801FFC" w:rsidRPr="00801FFC" w:rsidRDefault="00801FFC" w:rsidP="00801FFC">
            <w:pPr>
              <w:spacing w:after="10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0" w:type="dxa"/>
            <w:gridSpan w:val="2"/>
            <w:hideMark/>
          </w:tcPr>
          <w:p w:rsidR="00801FFC" w:rsidRPr="00801FFC" w:rsidRDefault="00801FFC" w:rsidP="0080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:rsidR="00801FFC" w:rsidRPr="00801FFC" w:rsidRDefault="00801FFC" w:rsidP="00801FFC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(для индивидуальных предпринимателей - фамилия, имя отчество)</w:t>
            </w:r>
          </w:p>
        </w:tc>
      </w:tr>
      <w:tr w:rsidR="00801FFC" w:rsidRPr="00801FFC" w:rsidTr="00801FFC">
        <w:tc>
          <w:tcPr>
            <w:tcW w:w="0" w:type="auto"/>
            <w:gridSpan w:val="2"/>
            <w:vMerge/>
            <w:vAlign w:val="center"/>
            <w:hideMark/>
          </w:tcPr>
          <w:p w:rsidR="00801FFC" w:rsidRPr="00801FFC" w:rsidRDefault="00801FFC" w:rsidP="00801F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1FFC" w:rsidRPr="00801FFC" w:rsidRDefault="00801FFC" w:rsidP="00801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0" w:type="dxa"/>
            <w:gridSpan w:val="2"/>
            <w:hideMark/>
          </w:tcPr>
          <w:p w:rsidR="00801FFC" w:rsidRPr="00801FFC" w:rsidRDefault="00801FFC" w:rsidP="0080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:rsidR="00801FFC" w:rsidRPr="00801FFC" w:rsidRDefault="00801FFC" w:rsidP="00801FFC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(номер записи в Едином государственном реестре индивидуальных предпринимателей и дата ее внесения в реестр)</w:t>
            </w:r>
          </w:p>
        </w:tc>
      </w:tr>
      <w:tr w:rsidR="00801FFC" w:rsidRPr="00801FFC" w:rsidTr="00801FFC">
        <w:tc>
          <w:tcPr>
            <w:tcW w:w="0" w:type="auto"/>
            <w:gridSpan w:val="2"/>
            <w:vMerge/>
            <w:vAlign w:val="center"/>
            <w:hideMark/>
          </w:tcPr>
          <w:p w:rsidR="00801FFC" w:rsidRPr="00801FFC" w:rsidRDefault="00801FFC" w:rsidP="00801F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1FFC" w:rsidRPr="00801FFC" w:rsidRDefault="00801FFC" w:rsidP="00801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0" w:type="dxa"/>
            <w:gridSpan w:val="2"/>
            <w:hideMark/>
          </w:tcPr>
          <w:p w:rsidR="00801FFC" w:rsidRPr="00801FFC" w:rsidRDefault="00801FFC" w:rsidP="0080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:rsidR="00801FFC" w:rsidRPr="00801FFC" w:rsidRDefault="00801FFC" w:rsidP="0080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(серия, номер, дата и место выдачи</w:t>
            </w:r>
            <w:proofErr w:type="gramEnd"/>
          </w:p>
          <w:p w:rsidR="00801FFC" w:rsidRPr="00801FFC" w:rsidRDefault="00801FFC" w:rsidP="0080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:rsidR="00801FFC" w:rsidRPr="00801FFC" w:rsidRDefault="00801FFC" w:rsidP="00801FFC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паспорта или иного документа,</w:t>
            </w:r>
          </w:p>
        </w:tc>
      </w:tr>
      <w:tr w:rsidR="00801FFC" w:rsidRPr="00801FFC" w:rsidTr="00801FFC">
        <w:tc>
          <w:tcPr>
            <w:tcW w:w="0" w:type="auto"/>
            <w:gridSpan w:val="2"/>
            <w:vMerge/>
            <w:vAlign w:val="center"/>
            <w:hideMark/>
          </w:tcPr>
          <w:p w:rsidR="00801FFC" w:rsidRPr="00801FFC" w:rsidRDefault="00801FFC" w:rsidP="00801F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1FFC" w:rsidRPr="00801FFC" w:rsidRDefault="00801FFC" w:rsidP="00801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0" w:type="dxa"/>
            <w:gridSpan w:val="2"/>
            <w:hideMark/>
          </w:tcPr>
          <w:p w:rsidR="00801FFC" w:rsidRPr="00801FFC" w:rsidRDefault="00801FFC" w:rsidP="0080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:rsidR="00801FFC" w:rsidRPr="00801FFC" w:rsidRDefault="00801FFC" w:rsidP="00801FFC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удостоверяющего</w:t>
            </w:r>
            <w:proofErr w:type="gramEnd"/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личность в соответствии с законодательством Российской Федерации)</w:t>
            </w:r>
          </w:p>
        </w:tc>
      </w:tr>
      <w:tr w:rsidR="00801FFC" w:rsidRPr="00801FFC" w:rsidTr="00801FFC">
        <w:tc>
          <w:tcPr>
            <w:tcW w:w="0" w:type="auto"/>
            <w:gridSpan w:val="2"/>
            <w:vMerge/>
            <w:vAlign w:val="center"/>
            <w:hideMark/>
          </w:tcPr>
          <w:p w:rsidR="00801FFC" w:rsidRPr="00801FFC" w:rsidRDefault="00801FFC" w:rsidP="00801F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1FFC" w:rsidRPr="00801FFC" w:rsidRDefault="00801FFC" w:rsidP="00801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0" w:type="dxa"/>
            <w:gridSpan w:val="2"/>
            <w:hideMark/>
          </w:tcPr>
          <w:p w:rsidR="00801FFC" w:rsidRPr="00801FFC" w:rsidRDefault="00801FFC" w:rsidP="00801FF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_______________________________</w:t>
            </w:r>
          </w:p>
          <w:p w:rsidR="00801FFC" w:rsidRPr="00801FFC" w:rsidRDefault="00801FFC" w:rsidP="00801FFC">
            <w:pPr>
              <w:spacing w:after="10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801FFC" w:rsidRPr="00801FFC" w:rsidTr="00801FFC">
        <w:tc>
          <w:tcPr>
            <w:tcW w:w="0" w:type="auto"/>
            <w:gridSpan w:val="2"/>
            <w:vMerge/>
            <w:vAlign w:val="center"/>
            <w:hideMark/>
          </w:tcPr>
          <w:p w:rsidR="00801FFC" w:rsidRPr="00801FFC" w:rsidRDefault="00801FFC" w:rsidP="00801F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1FFC" w:rsidRPr="00801FFC" w:rsidRDefault="00801FFC" w:rsidP="00801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0" w:type="dxa"/>
            <w:gridSpan w:val="2"/>
            <w:hideMark/>
          </w:tcPr>
          <w:p w:rsidR="00801FFC" w:rsidRPr="00801FFC" w:rsidRDefault="00801FFC" w:rsidP="00801FF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жительства ____________________</w:t>
            </w:r>
          </w:p>
          <w:p w:rsidR="00801FFC" w:rsidRPr="00801FFC" w:rsidRDefault="00801FFC" w:rsidP="00801FFC">
            <w:pPr>
              <w:spacing w:after="10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801FFC" w:rsidRPr="00801FFC" w:rsidTr="00801FFC">
        <w:tc>
          <w:tcPr>
            <w:tcW w:w="0" w:type="auto"/>
            <w:gridSpan w:val="2"/>
            <w:vMerge/>
            <w:vAlign w:val="center"/>
            <w:hideMark/>
          </w:tcPr>
          <w:p w:rsidR="00801FFC" w:rsidRPr="00801FFC" w:rsidRDefault="00801FFC" w:rsidP="00801F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1FFC" w:rsidRPr="00801FFC" w:rsidRDefault="00801FFC" w:rsidP="00801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hideMark/>
          </w:tcPr>
          <w:p w:rsidR="00801FFC" w:rsidRPr="00801FFC" w:rsidRDefault="00801FFC" w:rsidP="00801FFC">
            <w:pPr>
              <w:spacing w:after="10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hideMark/>
          </w:tcPr>
          <w:p w:rsidR="00801FFC" w:rsidRPr="00801FFC" w:rsidRDefault="00801FFC" w:rsidP="00801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</w:t>
            </w:r>
          </w:p>
          <w:p w:rsidR="00801FFC" w:rsidRPr="00801FFC" w:rsidRDefault="00801FFC" w:rsidP="00801FFC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</w:tr>
      <w:tr w:rsidR="00801FFC" w:rsidRPr="00801FFC" w:rsidTr="00801FFC">
        <w:tc>
          <w:tcPr>
            <w:tcW w:w="4440" w:type="dxa"/>
            <w:gridSpan w:val="2"/>
            <w:hideMark/>
          </w:tcPr>
          <w:p w:rsidR="00801FFC" w:rsidRPr="00801FFC" w:rsidRDefault="00801FFC" w:rsidP="00801FFC">
            <w:pPr>
              <w:spacing w:after="10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hideMark/>
          </w:tcPr>
          <w:p w:rsidR="00801FFC" w:rsidRPr="00801FFC" w:rsidRDefault="00801FFC" w:rsidP="00801FFC">
            <w:pPr>
              <w:spacing w:after="10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0" w:type="dxa"/>
            <w:gridSpan w:val="2"/>
            <w:hideMark/>
          </w:tcPr>
          <w:p w:rsidR="00801FFC" w:rsidRPr="00801FFC" w:rsidRDefault="00801FFC" w:rsidP="00801FFC">
            <w:pPr>
              <w:spacing w:after="10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--------------------------------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&lt;1</w:t>
      </w:r>
      <w:proofErr w:type="gram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&gt; П</w:t>
      </w:r>
      <w:proofErr w:type="gram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одлежит указанию, если </w:t>
      </w:r>
      <w:proofErr w:type="spell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энергопринимающее</w:t>
      </w:r>
      <w:proofErr w:type="spell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устройство заявителя ранее в надлежащем порядке было технологически присоединено и заявитель имеет документы, подтверждающие указанное технологическое присоединение и наличие ранее присоединенных в данной точке присоединения </w:t>
      </w:r>
      <w:proofErr w:type="spell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энергопринимающих</w:t>
      </w:r>
      <w:proofErr w:type="spell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устройств.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&lt;2&gt; Срок действия технических условий не может составлять менее 2 лет и более 5 лет.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&lt;3&gt; Срок осуществления мероприятий по технологическому присоединению не может превышать 1 год, если более короткие сроки не предусмотрены соответствующей инвестиционной программой или соглашением Сторон.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&lt;4</w:t>
      </w:r>
      <w:proofErr w:type="gram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&gt; Д</w:t>
      </w:r>
      <w:proofErr w:type="gram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выполнения лицом, максимальная мощность </w:t>
      </w:r>
      <w:proofErr w:type="spell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энергопринимающих</w:t>
      </w:r>
      <w:proofErr w:type="spell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 которого перераспределяется по соглашению о перераспределении мощности, требований сетевой организации, указанных в пункте 6 настоящего договора, фактическое присоединение </w:t>
      </w:r>
      <w:proofErr w:type="spell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энергопринимающих</w:t>
      </w:r>
      <w:proofErr w:type="spell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 лица, в пользу которого перераспределена максимальная мощность, не производится.</w:t>
      </w:r>
    </w:p>
    <w:p w:rsidR="00801FFC" w:rsidRPr="00801FFC" w:rsidRDefault="00801FFC" w:rsidP="00801FFC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&lt;5</w:t>
      </w:r>
      <w:proofErr w:type="gramStart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&gt; Т</w:t>
      </w:r>
      <w:proofErr w:type="gramEnd"/>
      <w:r w:rsidRPr="00801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акой порядок разграничения балансовой и эксплуатационной ответственности устанавливается, если иное не определено соглашением между сетевой организацией и заявителем, заключенным на основании его обращения в сетевую организацию.</w:t>
      </w:r>
    </w:p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FFC" w:rsidRPr="00801FFC" w:rsidRDefault="00801FFC" w:rsidP="00801FFC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75F5" w:rsidRDefault="003475F5">
      <w:bookmarkStart w:id="0" w:name="_GoBack"/>
      <w:bookmarkEnd w:id="0"/>
    </w:p>
    <w:sectPr w:rsidR="00347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9C6"/>
    <w:rsid w:val="00006F83"/>
    <w:rsid w:val="00114D2F"/>
    <w:rsid w:val="00140C96"/>
    <w:rsid w:val="0015768B"/>
    <w:rsid w:val="001A6D15"/>
    <w:rsid w:val="001F330C"/>
    <w:rsid w:val="0021352D"/>
    <w:rsid w:val="002619F3"/>
    <w:rsid w:val="0027681B"/>
    <w:rsid w:val="00285868"/>
    <w:rsid w:val="002A2B59"/>
    <w:rsid w:val="002F03F3"/>
    <w:rsid w:val="002F71D5"/>
    <w:rsid w:val="003006F1"/>
    <w:rsid w:val="003475F5"/>
    <w:rsid w:val="00362C8D"/>
    <w:rsid w:val="003A3D27"/>
    <w:rsid w:val="003B0719"/>
    <w:rsid w:val="003B4E89"/>
    <w:rsid w:val="003F7C1A"/>
    <w:rsid w:val="00415727"/>
    <w:rsid w:val="004701C3"/>
    <w:rsid w:val="004861E4"/>
    <w:rsid w:val="00496196"/>
    <w:rsid w:val="005745B5"/>
    <w:rsid w:val="0059069C"/>
    <w:rsid w:val="005B2ABD"/>
    <w:rsid w:val="005F7521"/>
    <w:rsid w:val="006805A5"/>
    <w:rsid w:val="006D6CA2"/>
    <w:rsid w:val="006F7EB4"/>
    <w:rsid w:val="00703AB1"/>
    <w:rsid w:val="00716368"/>
    <w:rsid w:val="00765244"/>
    <w:rsid w:val="007C2E74"/>
    <w:rsid w:val="007D0410"/>
    <w:rsid w:val="00801FFC"/>
    <w:rsid w:val="00817FA1"/>
    <w:rsid w:val="00831AC6"/>
    <w:rsid w:val="00846B59"/>
    <w:rsid w:val="00857371"/>
    <w:rsid w:val="008774A4"/>
    <w:rsid w:val="0089792E"/>
    <w:rsid w:val="008F1062"/>
    <w:rsid w:val="00966AA4"/>
    <w:rsid w:val="00975C0B"/>
    <w:rsid w:val="009F55DD"/>
    <w:rsid w:val="00A45218"/>
    <w:rsid w:val="00A850BF"/>
    <w:rsid w:val="00AA416A"/>
    <w:rsid w:val="00BC7AEC"/>
    <w:rsid w:val="00BF2C3A"/>
    <w:rsid w:val="00C15479"/>
    <w:rsid w:val="00C818AD"/>
    <w:rsid w:val="00C95918"/>
    <w:rsid w:val="00CA6ACC"/>
    <w:rsid w:val="00CA7E44"/>
    <w:rsid w:val="00CB5938"/>
    <w:rsid w:val="00D30564"/>
    <w:rsid w:val="00D370E0"/>
    <w:rsid w:val="00D7344F"/>
    <w:rsid w:val="00DA073D"/>
    <w:rsid w:val="00DD1165"/>
    <w:rsid w:val="00DF6D3C"/>
    <w:rsid w:val="00E36F55"/>
    <w:rsid w:val="00E46448"/>
    <w:rsid w:val="00E769C6"/>
    <w:rsid w:val="00E9202F"/>
    <w:rsid w:val="00EA1C5A"/>
    <w:rsid w:val="00EC507D"/>
    <w:rsid w:val="00F86836"/>
    <w:rsid w:val="00FA432C"/>
    <w:rsid w:val="00FC558A"/>
    <w:rsid w:val="00FC6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89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991432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36478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68681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155990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49016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338186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09175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59416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45992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0271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276355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02935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5540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944140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26685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02902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204010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228649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132015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020048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703341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44386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74969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80608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881868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059092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757342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403652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569662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450978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64534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98574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526916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534135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44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2473</Words>
  <Characters>14100</Characters>
  <Application>Microsoft Office Word</Application>
  <DocSecurity>0</DocSecurity>
  <Lines>117</Lines>
  <Paragraphs>33</Paragraphs>
  <ScaleCrop>false</ScaleCrop>
  <Company>SPecialiST RePack</Company>
  <LinksUpToDate>false</LinksUpToDate>
  <CharactersWithSpaces>16540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ShabanovaNV</dc:creator>
  <cp:keywords/>
  <dc:description/>
  <cp:lastModifiedBy>ShabanovaNV</cp:lastModifiedBy>
  <cp:revision>2</cp:revision>
  <dcterms:created xsi:type="dcterms:W3CDTF">2015-08-26T06:53:00Z</dcterms:created>
  <dcterms:modified xsi:type="dcterms:W3CDTF">2015-08-26T06:53:00Z</dcterms:modified>
</cp:coreProperties>
</file>